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51E" w:rsidRDefault="00E8451E" w:rsidP="00E8451E">
      <w:pPr>
        <w:tabs>
          <w:tab w:val="left" w:pos="4140"/>
        </w:tabs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8451E" w:rsidRDefault="00E8451E" w:rsidP="00E8451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</w:p>
    <w:p w:rsidR="00E8451E" w:rsidRPr="00E8451E" w:rsidRDefault="00E8451E" w:rsidP="00E8451E">
      <w:pPr>
        <w:spacing w:before="240" w:after="60" w:line="240" w:lineRule="auto"/>
        <w:jc w:val="center"/>
        <w:outlineLvl w:val="4"/>
        <w:rPr>
          <w:rFonts w:ascii="Calibri" w:eastAsia="Times New Roman" w:hAnsi="Calibri" w:cs="Times New Roman"/>
          <w:b/>
          <w:bCs/>
          <w:i/>
          <w:iCs/>
          <w:sz w:val="26"/>
          <w:szCs w:val="26"/>
          <w:lang w:val="uk-UA"/>
        </w:rPr>
      </w:pPr>
      <w:r w:rsidRPr="00E8451E">
        <w:rPr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 wp14:anchorId="31037A6D" wp14:editId="6D7C83D5">
            <wp:simplePos x="0" y="0"/>
            <wp:positionH relativeFrom="column">
              <wp:posOffset>2724150</wp:posOffset>
            </wp:positionH>
            <wp:positionV relativeFrom="paragraph">
              <wp:posOffset>-333375</wp:posOffset>
            </wp:positionV>
            <wp:extent cx="489585" cy="571500"/>
            <wp:effectExtent l="0" t="0" r="571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451E" w:rsidRPr="00E8451E" w:rsidRDefault="00E8451E" w:rsidP="00E845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8451E">
        <w:rPr>
          <w:rFonts w:ascii="Times New Roman" w:eastAsia="Times New Roman" w:hAnsi="Times New Roman" w:cs="Times New Roman"/>
          <w:sz w:val="26"/>
          <w:szCs w:val="26"/>
          <w:lang w:val="uk-UA"/>
        </w:rPr>
        <w:t>УКРАЇНА</w:t>
      </w:r>
    </w:p>
    <w:p w:rsidR="00E8451E" w:rsidRPr="00E8451E" w:rsidRDefault="00E8451E" w:rsidP="00E845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8451E">
        <w:rPr>
          <w:rFonts w:ascii="Times New Roman" w:eastAsia="Times New Roman" w:hAnsi="Times New Roman" w:cs="Times New Roman"/>
          <w:sz w:val="26"/>
          <w:szCs w:val="26"/>
          <w:lang w:val="uk-UA"/>
        </w:rPr>
        <w:t>МАЛИНСЬКА МІСЬКА РАДА</w:t>
      </w:r>
    </w:p>
    <w:p w:rsidR="00E8451E" w:rsidRPr="00E8451E" w:rsidRDefault="00E8451E" w:rsidP="00E845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8451E">
        <w:rPr>
          <w:rFonts w:ascii="Times New Roman" w:eastAsia="Times New Roman" w:hAnsi="Times New Roman" w:cs="Times New Roman"/>
          <w:sz w:val="26"/>
          <w:szCs w:val="26"/>
          <w:lang w:val="uk-UA"/>
        </w:rPr>
        <w:t>ЖИТОМИРСЬКОЇ ОБЛАСТІ</w:t>
      </w:r>
    </w:p>
    <w:p w:rsidR="00E8451E" w:rsidRPr="00E8451E" w:rsidRDefault="00E8451E" w:rsidP="00E8451E">
      <w:pPr>
        <w:spacing w:before="240" w:after="6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  <w:r w:rsidRPr="00E8451E">
        <w:rPr>
          <w:rFonts w:ascii="Times New Roman" w:eastAsia="Times New Roman" w:hAnsi="Times New Roman" w:cs="Times New Roman"/>
          <w:b/>
          <w:sz w:val="26"/>
          <w:szCs w:val="26"/>
        </w:rPr>
        <w:t>ВИКОНАВЧИЙ КОМІТЕТ</w:t>
      </w:r>
    </w:p>
    <w:p w:rsidR="00E8451E" w:rsidRPr="00E8451E" w:rsidRDefault="00E8451E" w:rsidP="00E845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8451E">
        <w:rPr>
          <w:rFonts w:ascii="Times New Roman" w:eastAsia="Times New Roman" w:hAnsi="Times New Roman" w:cs="Times New Roman"/>
          <w:b/>
          <w:sz w:val="26"/>
          <w:szCs w:val="26"/>
        </w:rPr>
        <w:t xml:space="preserve">Р І Ш Е Н </w:t>
      </w:r>
      <w:proofErr w:type="spellStart"/>
      <w:r w:rsidRPr="00E8451E">
        <w:rPr>
          <w:rFonts w:ascii="Times New Roman" w:eastAsia="Times New Roman" w:hAnsi="Times New Roman" w:cs="Times New Roman"/>
          <w:b/>
          <w:sz w:val="26"/>
          <w:szCs w:val="26"/>
        </w:rPr>
        <w:t>Н</w:t>
      </w:r>
      <w:proofErr w:type="spellEnd"/>
      <w:r w:rsidRPr="00E8451E">
        <w:rPr>
          <w:rFonts w:ascii="Times New Roman" w:eastAsia="Times New Roman" w:hAnsi="Times New Roman" w:cs="Times New Roman"/>
          <w:b/>
          <w:sz w:val="26"/>
          <w:szCs w:val="26"/>
        </w:rPr>
        <w:t xml:space="preserve"> Я</w:t>
      </w:r>
    </w:p>
    <w:p w:rsidR="00E8451E" w:rsidRPr="00B8191A" w:rsidRDefault="00DB3E74" w:rsidP="00E8451E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B8191A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 xml:space="preserve">від </w:t>
      </w:r>
      <w:r w:rsidR="00B8191A" w:rsidRPr="00B8191A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>27.06.2022</w:t>
      </w:r>
      <w:r w:rsidRPr="00B8191A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 xml:space="preserve">     </w:t>
      </w:r>
      <w:r w:rsidR="00E8451E" w:rsidRPr="00B8191A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 xml:space="preserve"> №</w:t>
      </w:r>
      <w:r w:rsidR="00221874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 xml:space="preserve"> 125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0"/>
      </w:tblGrid>
      <w:tr w:rsidR="00E8451E" w:rsidRPr="00E8451E" w:rsidTr="00287394">
        <w:trPr>
          <w:trHeight w:val="180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8451E" w:rsidRPr="00E8451E" w:rsidRDefault="00E8451E" w:rsidP="00287394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45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 надання дозволу діяти від імені дітей при укладенні договорів, які підлягають нотаріальному посвідченню або державній реєстрації</w:t>
            </w:r>
          </w:p>
        </w:tc>
      </w:tr>
    </w:tbl>
    <w:p w:rsidR="00E8451E" w:rsidRPr="00E8451E" w:rsidRDefault="00E8451E" w:rsidP="00E8451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8451E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</w:p>
    <w:p w:rsidR="000202B5" w:rsidRDefault="00E8451E" w:rsidP="00E8451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8451E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Керуючись підпунктами 2,3 пункту б статті 34 Закону України «Про місцеве самоврядування в Україні»,  ст.</w:t>
      </w:r>
      <w:r w:rsidR="000202B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29, ст. 242 Цивільного кодексу України, </w:t>
      </w:r>
      <w:proofErr w:type="spellStart"/>
      <w:r w:rsidR="000202B5">
        <w:rPr>
          <w:rFonts w:ascii="Times New Roman" w:eastAsia="Times New Roman" w:hAnsi="Times New Roman" w:cs="Times New Roman"/>
          <w:sz w:val="26"/>
          <w:szCs w:val="26"/>
          <w:lang w:val="uk-UA"/>
        </w:rPr>
        <w:t>ст.ст</w:t>
      </w:r>
      <w:proofErr w:type="spellEnd"/>
      <w:r w:rsidR="000202B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177,176 Сімейного кодексу України, </w:t>
      </w:r>
      <w:proofErr w:type="spellStart"/>
      <w:r w:rsidR="000202B5">
        <w:rPr>
          <w:rFonts w:ascii="Times New Roman" w:eastAsia="Times New Roman" w:hAnsi="Times New Roman" w:cs="Times New Roman"/>
          <w:sz w:val="26"/>
          <w:szCs w:val="26"/>
          <w:lang w:val="uk-UA"/>
        </w:rPr>
        <w:t>ст.ст</w:t>
      </w:r>
      <w:proofErr w:type="spellEnd"/>
      <w:r w:rsidR="000202B5">
        <w:rPr>
          <w:rFonts w:ascii="Times New Roman" w:eastAsia="Times New Roman" w:hAnsi="Times New Roman" w:cs="Times New Roman"/>
          <w:sz w:val="26"/>
          <w:szCs w:val="26"/>
          <w:lang w:val="uk-UA"/>
        </w:rPr>
        <w:t>. 17,18 закону України «Про охорону дитинства»</w:t>
      </w:r>
      <w:r w:rsidR="00904FC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ст.12 Закону України «Про основи соціального захисту бездомних громадян і безпритульних дітей», Законом України «Про свободу пересування та вільний вибір місця проживання в Україні» та розглянувши звернення громадян, виконавчий комітет міської ради </w:t>
      </w:r>
    </w:p>
    <w:p w:rsidR="00904FC5" w:rsidRDefault="00904FC5" w:rsidP="00E8451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8451E" w:rsidRDefault="000202B5" w:rsidP="00E8451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8451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E8451E" w:rsidRPr="00E8451E">
        <w:rPr>
          <w:rFonts w:ascii="Times New Roman" w:eastAsia="Times New Roman" w:hAnsi="Times New Roman" w:cs="Times New Roman"/>
          <w:sz w:val="26"/>
          <w:szCs w:val="26"/>
          <w:lang w:val="uk-UA"/>
        </w:rPr>
        <w:t>В И Р І Ш И В:</w:t>
      </w:r>
      <w:r w:rsidR="00E8451E" w:rsidRPr="00E8451E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</w:p>
    <w:p w:rsidR="00904FC5" w:rsidRPr="00E8451E" w:rsidRDefault="00904FC5" w:rsidP="00E8451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C1625" w:rsidRDefault="00E8451E" w:rsidP="00E8451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2C162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Дати </w:t>
      </w:r>
      <w:r w:rsidR="00815B42">
        <w:rPr>
          <w:rFonts w:ascii="Times New Roman" w:eastAsia="Times New Roman" w:hAnsi="Times New Roman" w:cs="Times New Roman"/>
          <w:sz w:val="26"/>
          <w:szCs w:val="26"/>
          <w:lang w:val="uk-UA"/>
        </w:rPr>
        <w:t>дозвіл *********</w:t>
      </w:r>
      <w:r w:rsidR="002C1625" w:rsidRPr="002C162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на продаж 1/21</w:t>
      </w:r>
      <w:r w:rsidRPr="002C162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частини</w:t>
      </w:r>
      <w:r w:rsidR="002C1625" w:rsidRPr="002C162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квартири, яка знаходиться за </w:t>
      </w:r>
      <w:proofErr w:type="spellStart"/>
      <w:r w:rsidR="002C1625" w:rsidRPr="002C1625">
        <w:rPr>
          <w:rFonts w:ascii="Times New Roman" w:eastAsia="Times New Roman" w:hAnsi="Times New Roman" w:cs="Times New Roman"/>
          <w:sz w:val="26"/>
          <w:szCs w:val="26"/>
          <w:lang w:val="uk-UA"/>
        </w:rPr>
        <w:t>ад</w:t>
      </w:r>
      <w:r w:rsidR="00815B42">
        <w:rPr>
          <w:rFonts w:ascii="Times New Roman" w:eastAsia="Times New Roman" w:hAnsi="Times New Roman" w:cs="Times New Roman"/>
          <w:sz w:val="26"/>
          <w:szCs w:val="26"/>
          <w:lang w:val="uk-UA"/>
        </w:rPr>
        <w:t>ресою</w:t>
      </w:r>
      <w:proofErr w:type="spellEnd"/>
      <w:r w:rsidR="00815B4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**********</w:t>
      </w:r>
      <w:r w:rsidR="000202B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та належить її підопічній (онучці)</w:t>
      </w:r>
      <w:r w:rsidR="00815B4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*********, ******</w:t>
      </w:r>
      <w:r w:rsidRPr="002C162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2C1625">
        <w:rPr>
          <w:rFonts w:ascii="Times New Roman" w:eastAsia="Times New Roman" w:hAnsi="Times New Roman" w:cs="Times New Roman"/>
          <w:sz w:val="26"/>
          <w:szCs w:val="26"/>
          <w:lang w:val="uk-UA"/>
        </w:rPr>
        <w:t>р.н</w:t>
      </w:r>
      <w:proofErr w:type="spellEnd"/>
    </w:p>
    <w:p w:rsidR="002433AE" w:rsidRPr="002433AE" w:rsidRDefault="002433AE" w:rsidP="002433AE">
      <w:pPr>
        <w:pStyle w:val="a3"/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/>
          <w:sz w:val="26"/>
          <w:szCs w:val="26"/>
          <w:lang w:val="uk-UA"/>
        </w:rPr>
      </w:pPr>
      <w:r w:rsidRPr="002433AE">
        <w:rPr>
          <w:rFonts w:ascii="Times New Roman" w:hAnsi="Times New Roman"/>
          <w:sz w:val="26"/>
          <w:szCs w:val="26"/>
          <w:lang w:val="uk-UA"/>
        </w:rPr>
        <w:t>Зобов'язати</w:t>
      </w:r>
      <w:r w:rsidR="00815B42">
        <w:rPr>
          <w:rFonts w:ascii="Times New Roman" w:hAnsi="Times New Roman"/>
          <w:sz w:val="26"/>
          <w:szCs w:val="26"/>
          <w:lang w:val="uk-UA"/>
        </w:rPr>
        <w:t xml:space="preserve"> громадянку *********</w:t>
      </w:r>
      <w:bookmarkStart w:id="0" w:name="_GoBack"/>
      <w:bookmarkEnd w:id="0"/>
      <w:r w:rsidRPr="002433AE">
        <w:rPr>
          <w:rFonts w:ascii="Times New Roman" w:hAnsi="Times New Roman"/>
          <w:sz w:val="26"/>
          <w:szCs w:val="26"/>
          <w:lang w:val="uk-UA"/>
        </w:rPr>
        <w:t xml:space="preserve"> надати службі у справах дітей виконавчого комітету Малинської міської ради копії документів, що підтверджують зарахування 1/21 частини коштів, </w:t>
      </w:r>
      <w:r>
        <w:rPr>
          <w:rFonts w:ascii="Times New Roman" w:hAnsi="Times New Roman"/>
          <w:sz w:val="26"/>
          <w:szCs w:val="26"/>
          <w:lang w:val="uk-UA"/>
        </w:rPr>
        <w:t>отриманих від продажу квартири</w:t>
      </w:r>
      <w:r w:rsidRPr="002433AE">
        <w:rPr>
          <w:rFonts w:ascii="Times New Roman" w:hAnsi="Times New Roman"/>
          <w:sz w:val="26"/>
          <w:szCs w:val="26"/>
          <w:lang w:val="uk-UA"/>
        </w:rPr>
        <w:t xml:space="preserve"> на особовий рахунок її малолітньої дитини в місячний термін з моменту укладення дог</w:t>
      </w:r>
      <w:r>
        <w:rPr>
          <w:rFonts w:ascii="Times New Roman" w:hAnsi="Times New Roman"/>
          <w:sz w:val="26"/>
          <w:szCs w:val="26"/>
          <w:lang w:val="uk-UA"/>
        </w:rPr>
        <w:t>овору купівлі-продажу квартири</w:t>
      </w:r>
      <w:r w:rsidRPr="002433AE">
        <w:rPr>
          <w:rFonts w:ascii="Times New Roman" w:hAnsi="Times New Roman"/>
          <w:sz w:val="26"/>
          <w:szCs w:val="26"/>
          <w:lang w:val="uk-UA"/>
        </w:rPr>
        <w:t>.</w:t>
      </w:r>
    </w:p>
    <w:p w:rsidR="00E8451E" w:rsidRPr="002C1625" w:rsidRDefault="00E8451E" w:rsidP="00E8451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2C1625">
        <w:rPr>
          <w:rFonts w:ascii="Times New Roman" w:eastAsia="Times New Roman" w:hAnsi="Times New Roman" w:cs="Times New Roman"/>
          <w:sz w:val="26"/>
          <w:szCs w:val="26"/>
          <w:lang w:val="uk-UA"/>
        </w:rPr>
        <w:t>Повідомити нотаріусів Коростенського районного нотаріального округу</w:t>
      </w:r>
      <w:r w:rsidRPr="002C1625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 xml:space="preserve"> про необхідність здійснювати нотаріальні дії відповідно до </w:t>
      </w:r>
      <w:r w:rsidR="004B5C1B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>цього</w:t>
      </w:r>
      <w:r w:rsidRPr="002C1625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 xml:space="preserve">  рішення.</w:t>
      </w:r>
    </w:p>
    <w:p w:rsidR="00E8451E" w:rsidRPr="00E8451E" w:rsidRDefault="00E8451E" w:rsidP="00E8451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8451E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E8451E" w:rsidRDefault="00E8451E" w:rsidP="00E8451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8451E" w:rsidRPr="00E8451E" w:rsidRDefault="00E8451E" w:rsidP="00E8451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8451E" w:rsidRPr="00E8451E" w:rsidRDefault="002433AE" w:rsidP="00E8451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bCs/>
          <w:iCs/>
          <w:sz w:val="26"/>
          <w:szCs w:val="26"/>
          <w:lang w:val="uk-UA" w:eastAsia="ru-RU"/>
        </w:rPr>
        <w:t xml:space="preserve">      </w:t>
      </w:r>
      <w:r w:rsidR="00E8451E" w:rsidRPr="00E8451E">
        <w:rPr>
          <w:rFonts w:ascii="Times New Roman" w:eastAsia="Times New Roman" w:hAnsi="Times New Roman"/>
          <w:bCs/>
          <w:iCs/>
          <w:sz w:val="26"/>
          <w:szCs w:val="26"/>
          <w:lang w:val="uk-UA" w:eastAsia="ru-RU"/>
        </w:rPr>
        <w:t>Міський голова                                                 Олександр СИТАЙЛО</w:t>
      </w:r>
    </w:p>
    <w:p w:rsidR="00E8451E" w:rsidRPr="00E8451E" w:rsidRDefault="00E8451E" w:rsidP="00E8451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6"/>
          <w:szCs w:val="26"/>
          <w:lang w:val="uk-UA" w:eastAsia="ru-RU"/>
        </w:rPr>
      </w:pPr>
    </w:p>
    <w:p w:rsidR="00E8451E" w:rsidRPr="00E8451E" w:rsidRDefault="00E8451E" w:rsidP="00E8451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6"/>
          <w:szCs w:val="26"/>
          <w:lang w:val="uk-UA" w:eastAsia="ru-RU"/>
        </w:rPr>
      </w:pPr>
    </w:p>
    <w:p w:rsidR="00E8451E" w:rsidRPr="00E8451E" w:rsidRDefault="00E8451E" w:rsidP="00E8451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8451E">
        <w:rPr>
          <w:rFonts w:ascii="Times New Roman" w:eastAsia="Times New Roman" w:hAnsi="Times New Roman" w:cs="Times New Roman"/>
          <w:sz w:val="26"/>
          <w:szCs w:val="26"/>
          <w:lang w:val="uk-UA"/>
        </w:rPr>
        <w:t>Віталій ЛУКАШЕНКО</w:t>
      </w:r>
    </w:p>
    <w:p w:rsidR="000202B5" w:rsidRDefault="000202B5" w:rsidP="000202B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Ігор МАЛЕГУС</w:t>
      </w:r>
    </w:p>
    <w:p w:rsidR="000202B5" w:rsidRPr="00E8451E" w:rsidRDefault="000202B5" w:rsidP="000202B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Олександр ПАРШАКОВ</w:t>
      </w:r>
    </w:p>
    <w:p w:rsidR="000202B5" w:rsidRPr="00E8451E" w:rsidRDefault="000202B5" w:rsidP="000202B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Анастасія СУХАНОВА</w:t>
      </w:r>
    </w:p>
    <w:sectPr w:rsidR="000202B5" w:rsidRPr="00E8451E" w:rsidSect="00456023">
      <w:pgSz w:w="11906" w:h="16838" w:code="9"/>
      <w:pgMar w:top="1276" w:right="107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EE163F"/>
    <w:multiLevelType w:val="hybridMultilevel"/>
    <w:tmpl w:val="823002CC"/>
    <w:lvl w:ilvl="0" w:tplc="BF48A056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938"/>
    <w:rsid w:val="000202B5"/>
    <w:rsid w:val="000A7AEF"/>
    <w:rsid w:val="00221874"/>
    <w:rsid w:val="002433AE"/>
    <w:rsid w:val="002C1625"/>
    <w:rsid w:val="00456023"/>
    <w:rsid w:val="00463643"/>
    <w:rsid w:val="004B5C1B"/>
    <w:rsid w:val="0054076A"/>
    <w:rsid w:val="00582EA0"/>
    <w:rsid w:val="007E753C"/>
    <w:rsid w:val="00815B42"/>
    <w:rsid w:val="00904FC5"/>
    <w:rsid w:val="00A175A7"/>
    <w:rsid w:val="00B8191A"/>
    <w:rsid w:val="00C43938"/>
    <w:rsid w:val="00DB3E74"/>
    <w:rsid w:val="00E8451E"/>
    <w:rsid w:val="00EC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A1AB5C-D1BF-4DCD-94FB-FD3779253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33AE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2022-06-24T11:30:00Z</cp:lastPrinted>
  <dcterms:created xsi:type="dcterms:W3CDTF">2022-06-28T05:53:00Z</dcterms:created>
  <dcterms:modified xsi:type="dcterms:W3CDTF">2022-06-28T05:55:00Z</dcterms:modified>
</cp:coreProperties>
</file>